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FE8" w:rsidRPr="005F34DA" w:rsidRDefault="00DE4FE8" w:rsidP="00DE4FE8">
      <w:pPr>
        <w:jc w:val="center"/>
        <w:rPr>
          <w:b/>
          <w:bCs/>
          <w:sz w:val="30"/>
          <w:szCs w:val="24"/>
        </w:rPr>
      </w:pPr>
      <w:r w:rsidRPr="005F34DA">
        <w:rPr>
          <w:b/>
          <w:bCs/>
          <w:sz w:val="30"/>
          <w:szCs w:val="24"/>
        </w:rPr>
        <w:t xml:space="preserve">SEARCH – The </w:t>
      </w:r>
      <w:r>
        <w:rPr>
          <w:b/>
          <w:bCs/>
          <w:sz w:val="30"/>
          <w:szCs w:val="24"/>
        </w:rPr>
        <w:t xml:space="preserve">KMC </w:t>
      </w:r>
      <w:r w:rsidRPr="005F34DA">
        <w:rPr>
          <w:b/>
          <w:bCs/>
          <w:sz w:val="30"/>
          <w:szCs w:val="24"/>
        </w:rPr>
        <w:t>Health Sciences Library</w:t>
      </w:r>
    </w:p>
    <w:p w:rsidR="00DE4FE8" w:rsidRPr="005F34DA" w:rsidRDefault="00DE4FE8" w:rsidP="00DE4FE8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</w:t>
      </w:r>
      <w:r w:rsidRPr="005F34DA">
        <w:rPr>
          <w:b/>
          <w:bCs/>
          <w:sz w:val="30"/>
          <w:szCs w:val="24"/>
        </w:rPr>
        <w:t>, Manipal</w:t>
      </w:r>
    </w:p>
    <w:p w:rsidR="00DE4FE8" w:rsidRPr="00F72961" w:rsidRDefault="00DE4FE8" w:rsidP="00DE4FE8">
      <w:pPr>
        <w:jc w:val="center"/>
        <w:rPr>
          <w:b/>
          <w:bCs/>
          <w:sz w:val="26"/>
          <w:szCs w:val="24"/>
        </w:rPr>
      </w:pPr>
    </w:p>
    <w:p w:rsidR="00DE4FE8" w:rsidRDefault="00DE4FE8" w:rsidP="00DE4FE8">
      <w:pPr>
        <w:jc w:val="center"/>
        <w:rPr>
          <w:b/>
          <w:bCs/>
          <w:sz w:val="26"/>
          <w:szCs w:val="24"/>
          <w:u w:val="single"/>
        </w:rPr>
      </w:pPr>
    </w:p>
    <w:p w:rsidR="00DE4FE8" w:rsidRDefault="00DE4FE8" w:rsidP="00DE4FE8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 xml:space="preserve">List of Journals Subscribed </w:t>
      </w:r>
      <w:r w:rsidRPr="00F72961">
        <w:rPr>
          <w:b/>
          <w:bCs/>
          <w:sz w:val="26"/>
          <w:szCs w:val="24"/>
          <w:u w:val="single"/>
        </w:rPr>
        <w:t xml:space="preserve">- </w:t>
      </w:r>
      <w:r w:rsidRPr="00A1227C">
        <w:rPr>
          <w:b/>
          <w:bCs/>
          <w:noProof/>
          <w:sz w:val="26"/>
          <w:szCs w:val="24"/>
          <w:u w:val="single"/>
        </w:rPr>
        <w:t>Year</w:t>
      </w:r>
      <w:r w:rsidRPr="00F72961">
        <w:rPr>
          <w:b/>
          <w:bCs/>
          <w:sz w:val="26"/>
          <w:szCs w:val="24"/>
          <w:u w:val="single"/>
        </w:rPr>
        <w:t xml:space="preserve"> 20</w:t>
      </w:r>
      <w:r>
        <w:rPr>
          <w:b/>
          <w:bCs/>
          <w:sz w:val="26"/>
          <w:szCs w:val="24"/>
          <w:u w:val="single"/>
        </w:rPr>
        <w:t>24</w:t>
      </w:r>
    </w:p>
    <w:p w:rsidR="00DE4FE8" w:rsidRPr="00F72961" w:rsidRDefault="00DE4FE8" w:rsidP="00DE4FE8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:rsidR="00DE4FE8" w:rsidRDefault="00DE4FE8" w:rsidP="00DE4FE8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981"/>
        <w:gridCol w:w="5287"/>
      </w:tblGrid>
      <w:tr w:rsidR="00DE4FE8" w:rsidRPr="00D14678" w:rsidTr="00B72A8F">
        <w:trPr>
          <w:jc w:val="center"/>
        </w:trPr>
        <w:tc>
          <w:tcPr>
            <w:tcW w:w="9259" w:type="dxa"/>
            <w:gridSpan w:val="3"/>
            <w:shd w:val="clear" w:color="auto" w:fill="auto"/>
          </w:tcPr>
          <w:p w:rsidR="00DE4FE8" w:rsidRPr="00D14678" w:rsidRDefault="00DE4FE8" w:rsidP="00B72A8F">
            <w:pPr>
              <w:rPr>
                <w:bCs/>
              </w:rPr>
            </w:pPr>
            <w:r w:rsidRPr="00D14678">
              <w:rPr>
                <w:bCs/>
              </w:rPr>
              <w:t xml:space="preserve">Access Through: </w:t>
            </w:r>
          </w:p>
          <w:p w:rsidR="00DE4FE8" w:rsidRPr="00D14678" w:rsidRDefault="00DE4FE8" w:rsidP="00DE4FE8">
            <w:pPr>
              <w:numPr>
                <w:ilvl w:val="0"/>
                <w:numId w:val="2"/>
              </w:numPr>
              <w:rPr>
                <w:bCs/>
              </w:rPr>
            </w:pPr>
            <w:r w:rsidRPr="00D14678">
              <w:rPr>
                <w:bCs/>
              </w:rPr>
              <w:t>KMC Health Sciences Library Web Site</w:t>
            </w:r>
          </w:p>
          <w:p w:rsidR="00DE4FE8" w:rsidRPr="00D14678" w:rsidRDefault="00DE4FE8" w:rsidP="00DE4FE8">
            <w:pPr>
              <w:numPr>
                <w:ilvl w:val="0"/>
                <w:numId w:val="2"/>
              </w:numPr>
              <w:rPr>
                <w:bCs/>
              </w:rPr>
            </w:pPr>
            <w:r w:rsidRPr="00D14678">
              <w:rPr>
                <w:bCs/>
              </w:rPr>
              <w:t>Single Window Search @ Health Sciences Library</w:t>
            </w:r>
          </w:p>
          <w:p w:rsidR="00DE4FE8" w:rsidRPr="00D14678" w:rsidRDefault="00DE4FE8" w:rsidP="00DE4FE8">
            <w:pPr>
              <w:numPr>
                <w:ilvl w:val="0"/>
                <w:numId w:val="2"/>
              </w:numPr>
              <w:rPr>
                <w:bCs/>
              </w:rPr>
            </w:pPr>
            <w:r w:rsidRPr="00D14678">
              <w:rPr>
                <w:noProof/>
                <w:lang w:eastAsia="en-IN"/>
              </w:rPr>
              <w:t>Remotely through Office 365 (manipal.edu/ learner.manipal.edu) via OpenAthens</w:t>
            </w:r>
          </w:p>
        </w:tc>
      </w:tr>
      <w:tr w:rsidR="00DE4FE8" w:rsidRPr="00D14678" w:rsidTr="00B72A8F">
        <w:trPr>
          <w:trHeight w:val="507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DE4FE8" w:rsidRPr="00D14678" w:rsidRDefault="00DE4FE8" w:rsidP="00B72A8F">
            <w:pPr>
              <w:spacing w:line="256" w:lineRule="auto"/>
            </w:pPr>
            <w:r w:rsidRPr="00D14678">
              <w:t>URL</w:t>
            </w:r>
          </w:p>
        </w:tc>
        <w:tc>
          <w:tcPr>
            <w:tcW w:w="1981" w:type="dxa"/>
            <w:shd w:val="clear" w:color="auto" w:fill="auto"/>
          </w:tcPr>
          <w:p w:rsidR="00DE4FE8" w:rsidRPr="00D14678" w:rsidRDefault="00DE4FE8" w:rsidP="00B72A8F">
            <w:pPr>
              <w:rPr>
                <w:bCs/>
              </w:rPr>
            </w:pPr>
            <w:r w:rsidRPr="00D14678">
              <w:rPr>
                <w:bCs/>
              </w:rPr>
              <w:t>Library Web Site</w:t>
            </w:r>
          </w:p>
        </w:tc>
        <w:tc>
          <w:tcPr>
            <w:tcW w:w="5287" w:type="dxa"/>
            <w:shd w:val="clear" w:color="auto" w:fill="auto"/>
          </w:tcPr>
          <w:p w:rsidR="00DE4FE8" w:rsidRPr="00D14678" w:rsidRDefault="00DE4FE8" w:rsidP="00B72A8F">
            <w:pPr>
              <w:spacing w:line="276" w:lineRule="auto"/>
              <w:rPr>
                <w:bCs/>
              </w:rPr>
            </w:pPr>
            <w:r w:rsidRPr="00D14678">
              <w:rPr>
                <w:bCs/>
              </w:rPr>
              <w:t xml:space="preserve">https://libportal.manipal.edu/KMC/index.asp    </w:t>
            </w:r>
          </w:p>
        </w:tc>
      </w:tr>
      <w:tr w:rsidR="00DE4FE8" w:rsidRPr="00D14678" w:rsidTr="00B72A8F">
        <w:trPr>
          <w:trHeight w:val="507"/>
          <w:jc w:val="center"/>
        </w:trPr>
        <w:tc>
          <w:tcPr>
            <w:tcW w:w="1991" w:type="dxa"/>
            <w:vMerge/>
            <w:shd w:val="clear" w:color="auto" w:fill="auto"/>
          </w:tcPr>
          <w:p w:rsidR="00DE4FE8" w:rsidRPr="00D14678" w:rsidRDefault="00DE4FE8" w:rsidP="00B72A8F">
            <w:pPr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:rsidR="00DE4FE8" w:rsidRPr="00D14678" w:rsidRDefault="00DE4FE8" w:rsidP="00B72A8F">
            <w:pPr>
              <w:rPr>
                <w:bCs/>
              </w:rPr>
            </w:pPr>
            <w:r w:rsidRPr="00D14678">
              <w:rPr>
                <w:bCs/>
              </w:rPr>
              <w:t xml:space="preserve">Remote Access Via </w:t>
            </w:r>
            <w:proofErr w:type="spellStart"/>
            <w:r w:rsidRPr="00D14678"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:rsidR="00DE4FE8" w:rsidRPr="00D14678" w:rsidRDefault="008A6CE1" w:rsidP="00B72A8F">
            <w:pPr>
              <w:spacing w:line="276" w:lineRule="auto"/>
              <w:rPr>
                <w:bCs/>
              </w:rPr>
            </w:pPr>
            <w:hyperlink r:id="rId5" w:tgtFrame="_blank" w:history="1">
              <w:r w:rsidR="00DE4FE8" w:rsidRPr="00D14678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https://go.openathens.net/redirector/manipal.edu?url=https%3A%2F%2Flibportal.manipal.edu%2FKMC%2Findex.asp</w:t>
              </w:r>
            </w:hyperlink>
          </w:p>
        </w:tc>
      </w:tr>
    </w:tbl>
    <w:p w:rsidR="00DE4FE8" w:rsidRPr="004C1BBD" w:rsidRDefault="00DE4FE8" w:rsidP="00DE4FE8">
      <w:pPr>
        <w:ind w:firstLine="720"/>
        <w:rPr>
          <w:bCs/>
          <w:sz w:val="24"/>
          <w:szCs w:val="24"/>
        </w:rPr>
      </w:pPr>
    </w:p>
    <w:p w:rsidR="00DE4FE8" w:rsidRDefault="00DE4FE8" w:rsidP="00DE4FE8">
      <w:pPr>
        <w:rPr>
          <w:b/>
          <w:bCs/>
          <w:sz w:val="30"/>
          <w:szCs w:val="24"/>
        </w:rPr>
      </w:pPr>
      <w:r w:rsidRPr="004C1BBD">
        <w:rPr>
          <w:bCs/>
          <w:sz w:val="24"/>
          <w:szCs w:val="24"/>
        </w:rPr>
        <w:tab/>
      </w:r>
      <w:r w:rsidRPr="004C1BBD">
        <w:rPr>
          <w:bCs/>
          <w:sz w:val="24"/>
          <w:szCs w:val="24"/>
        </w:rPr>
        <w:tab/>
      </w:r>
      <w:r>
        <w:rPr>
          <w:bCs/>
          <w:szCs w:val="24"/>
        </w:rPr>
        <w:tab/>
      </w:r>
    </w:p>
    <w:p w:rsidR="00DE4FE8" w:rsidRDefault="00DE4FE8" w:rsidP="00DE4FE8">
      <w:pPr>
        <w:jc w:val="center"/>
        <w:rPr>
          <w:b/>
          <w:bCs/>
          <w:sz w:val="30"/>
          <w:szCs w:val="24"/>
          <w:u w:val="single"/>
        </w:rPr>
      </w:pPr>
      <w:r w:rsidRPr="00981911">
        <w:rPr>
          <w:b/>
          <w:bCs/>
          <w:sz w:val="30"/>
          <w:szCs w:val="24"/>
          <w:u w:val="single"/>
        </w:rPr>
        <w:t xml:space="preserve">Listed </w:t>
      </w:r>
      <w:r>
        <w:rPr>
          <w:b/>
          <w:bCs/>
          <w:sz w:val="30"/>
          <w:szCs w:val="24"/>
          <w:u w:val="single"/>
        </w:rPr>
        <w:t>Title</w:t>
      </w:r>
      <w:r w:rsidRPr="00981911">
        <w:rPr>
          <w:b/>
          <w:bCs/>
          <w:sz w:val="30"/>
          <w:szCs w:val="24"/>
          <w:u w:val="single"/>
        </w:rPr>
        <w:t>-wise</w:t>
      </w:r>
    </w:p>
    <w:p w:rsidR="00DE4FE8" w:rsidRDefault="00DE4FE8" w:rsidP="00DE4FE8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80"/>
        <w:gridCol w:w="1260"/>
        <w:gridCol w:w="900"/>
        <w:gridCol w:w="1450"/>
        <w:gridCol w:w="1169"/>
        <w:gridCol w:w="1621"/>
        <w:gridCol w:w="1483"/>
      </w:tblGrid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ind w:left="227"/>
              <w:jc w:val="center"/>
              <w:rPr>
                <w:b/>
                <w:bCs/>
              </w:rPr>
            </w:pPr>
            <w:r w:rsidRPr="008559BC"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jc w:val="center"/>
              <w:rPr>
                <w:b/>
              </w:rPr>
            </w:pPr>
            <w:r w:rsidRPr="008559BC">
              <w:rPr>
                <w:b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jc w:val="center"/>
              <w:rPr>
                <w:b/>
              </w:rPr>
            </w:pPr>
            <w:r w:rsidRPr="008559BC">
              <w:rPr>
                <w:b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/>
                <w:bCs/>
              </w:rPr>
            </w:pPr>
            <w:r w:rsidRPr="008559BC">
              <w:rPr>
                <w:b/>
                <w:bCs/>
              </w:rPr>
              <w:t>Version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jc w:val="center"/>
              <w:rPr>
                <w:b/>
              </w:rPr>
            </w:pPr>
            <w:r w:rsidRPr="008559BC">
              <w:rPr>
                <w:b/>
              </w:rPr>
              <w:t>Online Access Available Since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jc w:val="center"/>
              <w:rPr>
                <w:b/>
              </w:rPr>
            </w:pPr>
            <w:r w:rsidRPr="008559BC">
              <w:rPr>
                <w:b/>
              </w:rPr>
              <w:t>Source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jc w:val="center"/>
              <w:rPr>
                <w:b/>
              </w:rPr>
            </w:pPr>
            <w:r w:rsidRPr="008559BC">
              <w:rPr>
                <w:b/>
              </w:rPr>
              <w:t>Subject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jc w:val="center"/>
              <w:rPr>
                <w:b/>
              </w:rPr>
            </w:pPr>
            <w:r w:rsidRPr="008559BC">
              <w:rPr>
                <w:b/>
              </w:rPr>
              <w:t>Access Point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Advances in Integrative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Alternative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ProQuest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Ancient Science of Life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1984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roofErr w:type="spellStart"/>
            <w:r w:rsidRPr="008559BC">
              <w:t>Medknow</w:t>
            </w:r>
            <w:proofErr w:type="spellEnd"/>
            <w:r w:rsidRPr="008559BC">
              <w:t xml:space="preserve"> 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Aryavaidyan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-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Ayu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Recent issues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Ayurveda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roofErr w:type="spellStart"/>
            <w:r w:rsidRPr="008559BC">
              <w:t>Medknow</w:t>
            </w:r>
            <w:proofErr w:type="spellEnd"/>
            <w:r w:rsidRPr="008559BC">
              <w:t xml:space="preserve"> 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Chinese Herbal Medicines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Science Direct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Chinese Journal of Natural Medicines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Science Direct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Complementary Medicine Research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Karger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European Journal of Integrative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Evidence Based Complementary and Alternative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 xml:space="preserve">Ayurveda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ProQuest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Journal of Acupuncture and Tuina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 xml:space="preserve">2003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 xml:space="preserve">Ayurveda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SpringerLink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Journal of Alternative Medicine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 xml:space="preserve">Ayurveda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 xml:space="preserve">Ayurveda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ProQuest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Journal of Ayurveda and Integrative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roofErr w:type="spellStart"/>
            <w:r w:rsidRPr="008559BC">
              <w:t>ClinicalKey</w:t>
            </w:r>
            <w:proofErr w:type="spellEnd"/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Journal of Herbal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Science Direct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rPr>
                <w:rFonts w:eastAsia="Calibri"/>
              </w:rPr>
              <w:t>Journal of Natural Medicines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 xml:space="preserve">2006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SpringerLink</w:t>
            </w:r>
          </w:p>
        </w:tc>
        <w:bookmarkStart w:id="0" w:name="_GoBack"/>
        <w:bookmarkEnd w:id="0"/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Journal of Science of Healing Outcomes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 xml:space="preserve">2008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pPr>
              <w:rPr>
                <w:bCs/>
              </w:rPr>
            </w:pPr>
            <w:r w:rsidRPr="008559BC">
              <w:rPr>
                <w:bCs/>
              </w:rPr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B72A8F">
            <w:r w:rsidRPr="008559BC">
              <w:t xml:space="preserve">General </w:t>
            </w:r>
          </w:p>
        </w:tc>
      </w:tr>
      <w:tr w:rsidR="00DE4FE8" w:rsidRPr="008559BC" w:rsidTr="00B72A8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8559BC" w:rsidRDefault="00DE4FE8" w:rsidP="00DE4FE8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Traditional Medicine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Ayurveda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8559BC" w:rsidRDefault="00DE4FE8" w:rsidP="00B72A8F">
            <w:r w:rsidRPr="008559BC">
              <w:t>ProQuest</w:t>
            </w:r>
          </w:p>
        </w:tc>
      </w:tr>
    </w:tbl>
    <w:p w:rsidR="004E2944" w:rsidRDefault="004E2944"/>
    <w:sectPr w:rsidR="004E2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BF"/>
    <w:multiLevelType w:val="hybridMultilevel"/>
    <w:tmpl w:val="127A5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E8"/>
    <w:rsid w:val="004E2944"/>
    <w:rsid w:val="008A6CE1"/>
    <w:rsid w:val="00CC0994"/>
    <w:rsid w:val="00D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9E37E-0ACF-44E1-987C-5CA3E98E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openathens.net/redirector/manipal.edu?url=https%3A%2F%2Flibportal.manipal.edu%2FKMC%2F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Library Services [MAHE-KMC]</cp:lastModifiedBy>
  <cp:revision>4</cp:revision>
  <dcterms:created xsi:type="dcterms:W3CDTF">2024-03-02T09:42:00Z</dcterms:created>
  <dcterms:modified xsi:type="dcterms:W3CDTF">2024-03-14T06:00:00Z</dcterms:modified>
</cp:coreProperties>
</file>