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A69" w:rsidRPr="005F34DA" w:rsidRDefault="00EF6A69" w:rsidP="00EF6A69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EF6A69" w:rsidRPr="005F34DA" w:rsidRDefault="00EF6A69" w:rsidP="00EF6A69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EF6A69" w:rsidRPr="00F72961" w:rsidRDefault="00EF6A69" w:rsidP="00EF6A69">
      <w:pPr>
        <w:jc w:val="center"/>
        <w:rPr>
          <w:b/>
          <w:bCs/>
          <w:sz w:val="26"/>
          <w:szCs w:val="24"/>
        </w:rPr>
      </w:pPr>
    </w:p>
    <w:p w:rsidR="00EF6A69" w:rsidRDefault="00EF6A69" w:rsidP="00EF6A69">
      <w:pPr>
        <w:jc w:val="center"/>
        <w:rPr>
          <w:b/>
          <w:bCs/>
          <w:sz w:val="26"/>
          <w:szCs w:val="24"/>
          <w:u w:val="single"/>
        </w:rPr>
      </w:pPr>
    </w:p>
    <w:p w:rsidR="00EF6A69" w:rsidRDefault="00EF6A69" w:rsidP="00EF6A6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EF6A69" w:rsidRPr="00F72961" w:rsidRDefault="00EF6A69" w:rsidP="00EF6A6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EF6A69" w:rsidRDefault="00EF6A69" w:rsidP="00EF6A69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EF6A69" w:rsidRPr="00D14678" w:rsidTr="00882AC3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EF6A69" w:rsidRPr="00D14678" w:rsidRDefault="00EF6A69" w:rsidP="00882AC3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EF6A69" w:rsidRPr="00D14678" w:rsidRDefault="00EF6A69" w:rsidP="00EF6A6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EF6A69" w:rsidRPr="00D14678" w:rsidRDefault="00EF6A69" w:rsidP="00EF6A6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EF6A69" w:rsidRPr="00D14678" w:rsidRDefault="00EF6A69" w:rsidP="00EF6A69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EF6A69" w:rsidRPr="00D14678" w:rsidTr="00882AC3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EF6A69" w:rsidRPr="00D14678" w:rsidRDefault="00EF6A69" w:rsidP="00882AC3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EF6A69" w:rsidRPr="00D14678" w:rsidRDefault="00EF6A69" w:rsidP="00882AC3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EF6A69" w:rsidRPr="00D14678" w:rsidRDefault="00EF6A69" w:rsidP="00882AC3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EF6A69" w:rsidRPr="00D14678" w:rsidTr="00882AC3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EF6A69" w:rsidRPr="00D14678" w:rsidRDefault="00EF6A69" w:rsidP="00882AC3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EF6A69" w:rsidRPr="00D14678" w:rsidRDefault="00EF6A69" w:rsidP="00882AC3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EF6A69" w:rsidRPr="00D14678" w:rsidRDefault="00443661" w:rsidP="00882AC3">
            <w:pPr>
              <w:spacing w:line="276" w:lineRule="auto"/>
              <w:rPr>
                <w:bCs/>
              </w:rPr>
            </w:pPr>
            <w:hyperlink r:id="rId5" w:tgtFrame="_blank" w:history="1">
              <w:r w:rsidR="00EF6A69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EF6A69" w:rsidRPr="004C1BBD" w:rsidRDefault="00EF6A69" w:rsidP="00EF6A69">
      <w:pPr>
        <w:ind w:firstLine="720"/>
        <w:rPr>
          <w:bCs/>
          <w:sz w:val="24"/>
          <w:szCs w:val="24"/>
        </w:rPr>
      </w:pPr>
    </w:p>
    <w:p w:rsidR="00EF6A69" w:rsidRDefault="00EF6A69" w:rsidP="00EF6A69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EF6A69" w:rsidRDefault="00EF6A69" w:rsidP="00EF6A69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EF6A69" w:rsidRDefault="00EF6A69" w:rsidP="00EF6A69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EF6A69" w:rsidRPr="008559BC" w:rsidTr="00503E4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ACS Applied Nano Materials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American Chemical Society</w:t>
            </w:r>
          </w:p>
        </w:tc>
      </w:tr>
      <w:tr w:rsidR="00EF6A69" w:rsidRPr="008559BC" w:rsidTr="00503E4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ACS Applied Polymer Materials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American Chemical Society</w:t>
            </w:r>
          </w:p>
        </w:tc>
      </w:tr>
      <w:tr w:rsidR="00EF6A69" w:rsidRPr="008559BC" w:rsidTr="00503E4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ACS Chemical Neuroscience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American Chemical Society</w:t>
            </w:r>
          </w:p>
        </w:tc>
      </w:tr>
      <w:tr w:rsidR="00EF6A69" w:rsidRPr="008559BC" w:rsidTr="00503E4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ACS Medicinal Chemistry Letters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American Chemical Society</w:t>
            </w:r>
          </w:p>
        </w:tc>
      </w:tr>
      <w:tr w:rsidR="00EF6A69" w:rsidRPr="008559BC" w:rsidTr="00503E4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ACS Nano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Default="00EF6A69" w:rsidP="00EF6A69">
            <w:pPr>
              <w:rPr>
                <w:color w:val="000000"/>
              </w:rPr>
            </w:pPr>
            <w:r>
              <w:rPr>
                <w:color w:val="000000"/>
              </w:rPr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Actualités Pharmaceutiques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Advanced Drug Delivery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Advanced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6A69" w:rsidRPr="008559BC" w:rsidRDefault="00EF6A69" w:rsidP="00882AC3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Journal of Pharmaceutical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Annals of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1967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Sage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Fonts w:eastAsia="Calibri"/>
                <w:bCs/>
              </w:rPr>
            </w:pPr>
            <w:r w:rsidRPr="008559BC">
              <w:rPr>
                <w:bCs/>
              </w:rPr>
              <w:t xml:space="preserve">Anti Cancer Agents in Medicinal Chemistry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Anti Infective Agents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Anti Inflammatory and </w:t>
            </w:r>
            <w:r w:rsidRPr="008559BC">
              <w:rPr>
                <w:bCs/>
                <w:noProof/>
              </w:rPr>
              <w:t>Anti Allergy</w:t>
            </w:r>
            <w:r w:rsidRPr="008559BC">
              <w:rPr>
                <w:bCs/>
              </w:rPr>
              <w:t xml:space="preserve">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Asian Journal of Pharmaceutical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Asian Journal of Pharmaceutical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Asian Journal of Pharmaceutics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Asian Journal of Pharmacy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Asian Journal of Research in Pharmaceutical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Biopharmaceutics and Drug Disposition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Cardiovascular and Hematological Agents in Medicinal 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Cardiovascular and Hematological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Central Nervous System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Chemical Biology and Drug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Chemical Research in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Chemical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ChemMedChem (Electronic)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Chromosome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Chronicle Pharmabiz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CIMS Current Index of Medical Specialities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Clinical Drug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Clinical Pharmacokinetics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CNS and Neurological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CNS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Current Bioactive Compounds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shd w:val="clear" w:color="auto" w:fill="FFFFFF"/>
              </w:rPr>
              <w:t>Current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Computer Aided Drug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Drug Delivery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Fonts w:eastAsia="Calibri"/>
                <w:bCs/>
              </w:rPr>
            </w:pPr>
            <w:r w:rsidRPr="008559BC">
              <w:rPr>
                <w:bCs/>
              </w:rPr>
              <w:t xml:space="preserve">Current Drug Discovery Technologies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Drug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Pharmaceutical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Pharmaceutical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Current Topics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Currents in Pharmacy Teaching and Learning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 and Chemical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Drug Delivery and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 Development and Industrial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Drug Metabolism and Pharmacokinetics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 Metabolism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Drug Testing and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Drugs and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Drugs and Therapy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Drugs: Education Prevention and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Endocrine, </w:t>
            </w:r>
            <w:r w:rsidRPr="008559BC">
              <w:rPr>
                <w:bCs/>
                <w:noProof/>
              </w:rPr>
              <w:t>Metabolic</w:t>
            </w:r>
            <w:r w:rsidRPr="008559BC">
              <w:rPr>
                <w:bCs/>
              </w:rPr>
              <w:t xml:space="preserve"> and Immune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e-Pharmail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General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European Journal of Drug Metabolism and Pharmacokinetics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European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European Journal of Pharmaceutics and Biopharmaceutics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 xml:space="preserve">Express Pharma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General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FABAD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FarmaJournal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Fitoterapia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Harvard Business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General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Hospital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Sage/ CINAHL Ultimate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In Vitro Cellular and Developmental Biology - Plant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Indian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Indian Journal of Biochemistry and Biophysics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Indian Journal of Chemistry (Organic Chemistry; Section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Indian 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Indian Journal of Marketing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Indian Journal of Natural Products and Resources (Formerly Natural Product Radiance)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lang w:val="en"/>
              </w:rPr>
              <w:t>Indian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roofErr w:type="spellStart"/>
            <w:r w:rsidRPr="008559BC">
              <w:t>Medknow</w:t>
            </w:r>
            <w:proofErr w:type="spellEnd"/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Plant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Infectious Disorders – Drug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Clinical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International Journal of Drug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 Journal of Green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International Journal of Peptide Research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International Journal of Pharmaceutics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 Journal of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Oxford/Wiley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JACCP: Journal of the American College of Clinical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Advanced Pharmaceutical Technology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Journal of Biosciences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Clinical Pharmacy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Current Pharma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Drug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Journal of Drug Delivery Science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Drug Targeting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rStyle w:val="Strong"/>
                <w:b w:val="0"/>
                <w:bCs w:val="0"/>
              </w:rPr>
              <w:t>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Journal of Labelled Compounds and Radiopharmaceuticals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Microencapsulation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Journal of Molecular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Natural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Journal of Peptide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Journal of Pharmaceutical and Biomedical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Pharmaceutical Health Care and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Pharmaceutical 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Oxford/Wiley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Pharmaceutical Policy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Pharmaceutical Sciences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Pharmacokinetics and Pharmacodynamics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Pharmacy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Wiley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Pharmacy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Sage/CINAHL Ultimate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Journal of Plant Biochemistry and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Journal of Plant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Research in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Journal of Scientific and Industrial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Journal of the Indian Chemical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Journal of Young Pharmacists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Letters in Drug Design and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Letters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Mini Reviews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Bentham Science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Molecular Pharmaceutics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Nano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American Chemical Society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Nature Nanotechnology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 Business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Pharmabiz Services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General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Pharmaceutical Development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Pharmaceutical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Pharmaceutical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Pharmaceutical Technology Europe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Pharmaco Economics and Outcomes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PharmacoEconomics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PharmacoEconomics Spanish Research Articles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Pharmacognosy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Pharmacognosy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Physiology and Molecular Biology of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Phytomedicine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Phytotherapy</w:t>
            </w:r>
            <w:bookmarkStart w:id="0" w:name="_GoBack"/>
            <w:bookmarkEnd w:id="0"/>
            <w:r w:rsidRPr="008559BC">
              <w:t xml:space="preserve">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Wiley 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Plant Biotechnology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Plant Cell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Plant Cell, Tissue and Organ Culture (PCTOC)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Plant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SpringerLink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Reactions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</w:t>
            </w:r>
            <w:proofErr w:type="spellStart"/>
            <w:r w:rsidRPr="008559BC">
              <w:rPr>
                <w:lang w:val="en"/>
              </w:rPr>
              <w:t>Adis</w:t>
            </w:r>
            <w:proofErr w:type="spellEnd"/>
            <w:r w:rsidRPr="008559BC">
              <w:rPr>
                <w:lang w:val="en"/>
              </w:rPr>
              <w:t xml:space="preserve"> Journals)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Research in Social and Administrative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Science Direct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Research Journal of Pharmaceutical Dosage Forms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Research Journal of Pharmacognosy and Phytochemistry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Research journal of Pharmacology and Pharmacodynamics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Research Journal of Pharmacy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South Africa Pharmaceutical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9" w:rsidRPr="008559BC" w:rsidRDefault="00EF6A69" w:rsidP="00882AC3">
            <w:r w:rsidRPr="008559BC">
              <w:t>ProQuest</w:t>
            </w:r>
          </w:p>
        </w:tc>
      </w:tr>
      <w:tr w:rsidR="00EF6A69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EF6A69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Tissue Barriers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rPr>
                <w:bCs/>
              </w:rPr>
              <w:t>Pharmacy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Pharmacy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69" w:rsidRPr="008559BC" w:rsidRDefault="00EF6A69" w:rsidP="00882AC3">
            <w:r w:rsidRPr="008559BC">
              <w:t>Taylor &amp; Francis</w:t>
            </w:r>
          </w:p>
        </w:tc>
      </w:tr>
    </w:tbl>
    <w:p w:rsidR="00EF6A69" w:rsidRDefault="00EF6A69" w:rsidP="00EF6A69"/>
    <w:p w:rsidR="0084497F" w:rsidRDefault="0084497F"/>
    <w:sectPr w:rsidR="0084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69"/>
    <w:rsid w:val="00443661"/>
    <w:rsid w:val="0084497F"/>
    <w:rsid w:val="00E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7C62A-FC30-400F-8636-0B441F45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F6A69"/>
    <w:rPr>
      <w:color w:val="0000FF"/>
      <w:u w:val="single"/>
    </w:rPr>
  </w:style>
  <w:style w:type="character" w:styleId="Strong">
    <w:name w:val="Strong"/>
    <w:uiPriority w:val="22"/>
    <w:qFormat/>
    <w:rsid w:val="00EF6A69"/>
    <w:rPr>
      <w:b/>
      <w:bCs/>
    </w:rPr>
  </w:style>
  <w:style w:type="character" w:customStyle="1" w:styleId="fldtext1">
    <w:name w:val="fldtext1"/>
    <w:basedOn w:val="DefaultParagraphFont"/>
    <w:rsid w:val="00EF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2</cp:revision>
  <dcterms:created xsi:type="dcterms:W3CDTF">2024-03-02T10:35:00Z</dcterms:created>
  <dcterms:modified xsi:type="dcterms:W3CDTF">2024-03-03T07:11:00Z</dcterms:modified>
</cp:coreProperties>
</file>